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F9A23">
      <w:pPr>
        <w:tabs>
          <w:tab w:val="left" w:pos="-2410"/>
          <w:tab w:val="left" w:pos="-1985"/>
          <w:tab w:val="left" w:pos="-1843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32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drawing>
          <wp:inline distT="0" distB="0" distL="0" distR="0">
            <wp:extent cx="571500" cy="6858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object>
          <v:shape id="_x0000_i1025" o:spt="75" type="#_x0000_t75" style="height:46.95pt;width:34.45pt;" o:ole="t" filled="t" o:preferrelative="t" stroked="f" coordsize="21600,21600">
            <v:path/>
            <v:fill on="t" color2="#000000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 w14:paraId="5898FF17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32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lang w:eastAsia="ar-SA"/>
        </w:rPr>
        <w:t>УКРАЇНА</w:t>
      </w:r>
    </w:p>
    <w:p w14:paraId="007EEF0D">
      <w:pPr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ar-SA"/>
        </w:rPr>
        <w:t>ХМІЛЬНИЦЬКА МІСЬКА РАДА</w:t>
      </w:r>
    </w:p>
    <w:p w14:paraId="20A56319">
      <w:pPr>
        <w:keepNext/>
        <w:numPr>
          <w:ilvl w:val="3"/>
          <w:numId w:val="0"/>
        </w:numPr>
        <w:tabs>
          <w:tab w:val="left" w:pos="864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hAnsi="Times New Roman" w:eastAsia="Times New Roman" w:cs="Times New Roman"/>
          <w:bCs/>
          <w:sz w:val="36"/>
          <w:szCs w:val="24"/>
          <w:lang w:eastAsia="ar-SA"/>
        </w:rPr>
      </w:pPr>
      <w:r>
        <w:rPr>
          <w:rFonts w:ascii="Times New Roman" w:hAnsi="Times New Roman" w:eastAsia="Times New Roman" w:cs="Times New Roman"/>
          <w:bCs/>
          <w:szCs w:val="24"/>
          <w:lang w:eastAsia="ar-SA"/>
        </w:rPr>
        <w:t>ВІННИЦЬКОЇ ОБЛАСТІ</w:t>
      </w:r>
    </w:p>
    <w:p w14:paraId="03D7715B">
      <w:pPr>
        <w:keepNext/>
        <w:numPr>
          <w:ilvl w:val="4"/>
          <w:numId w:val="0"/>
        </w:numPr>
        <w:tabs>
          <w:tab w:val="left" w:pos="1008"/>
        </w:tabs>
        <w:suppressAutoHyphens/>
        <w:spacing w:after="0" w:line="240" w:lineRule="auto"/>
        <w:ind w:left="1416" w:hanging="1416"/>
        <w:jc w:val="center"/>
        <w:outlineLvl w:val="4"/>
        <w:rPr>
          <w:rFonts w:ascii="Times New Roman" w:hAnsi="Times New Roman" w:eastAsia="Times New Roman" w:cs="Times New Roman"/>
          <w:bCs/>
          <w:sz w:val="36"/>
          <w:szCs w:val="24"/>
          <w:lang w:eastAsia="ar-SA"/>
        </w:rPr>
      </w:pPr>
      <w:r>
        <w:rPr>
          <w:rFonts w:ascii="Times New Roman" w:hAnsi="Times New Roman" w:eastAsia="Times New Roman" w:cs="Times New Roman"/>
          <w:bCs/>
          <w:sz w:val="36"/>
          <w:szCs w:val="24"/>
          <w:lang w:eastAsia="ar-SA"/>
        </w:rPr>
        <w:t>виконавчий комітет</w:t>
      </w:r>
    </w:p>
    <w:p w14:paraId="7B2462AB">
      <w:pPr>
        <w:keepNext/>
        <w:numPr>
          <w:ilvl w:val="5"/>
          <w:numId w:val="0"/>
        </w:numPr>
        <w:tabs>
          <w:tab w:val="left" w:pos="0"/>
        </w:tabs>
        <w:suppressAutoHyphens/>
        <w:spacing w:after="0" w:line="240" w:lineRule="auto"/>
        <w:ind w:left="18" w:firstLine="124"/>
        <w:jc w:val="center"/>
        <w:outlineLvl w:val="5"/>
        <w:rPr>
          <w:rFonts w:ascii="Times New Roman" w:hAnsi="Times New Roman" w:eastAsia="Times New Roman" w:cs="Times New Roman"/>
          <w:b/>
          <w:bCs/>
          <w:sz w:val="32"/>
          <w:szCs w:val="24"/>
          <w:lang w:eastAsia="ar-SA"/>
        </w:rPr>
      </w:pPr>
      <w:r>
        <w:rPr>
          <w:rFonts w:ascii="Times New Roman" w:hAnsi="Times New Roman" w:eastAsia="Times New Roman" w:cs="Times New Roman"/>
          <w:bCs/>
          <w:sz w:val="36"/>
          <w:szCs w:val="24"/>
          <w:lang w:eastAsia="ar-SA"/>
        </w:rPr>
        <w:t>РІШЕННЯ</w:t>
      </w:r>
    </w:p>
    <w:p w14:paraId="3DEA41EE">
      <w:pPr>
        <w:tabs>
          <w:tab w:val="left" w:pos="7780"/>
        </w:tabs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</w:p>
    <w:p w14:paraId="5EF016CF">
      <w:pPr>
        <w:tabs>
          <w:tab w:val="left" w:pos="7780"/>
        </w:tabs>
        <w:suppressAutoHyphens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>від «__» __________ 202</w:t>
      </w:r>
      <w:r>
        <w:rPr>
          <w:rFonts w:hint="default" w:ascii="Times New Roman" w:hAnsi="Times New Roman" w:eastAsia="Times New Roman" w:cs="Times New Roman"/>
          <w:iCs/>
          <w:sz w:val="28"/>
          <w:szCs w:val="28"/>
          <w:lang w:val="uk-UA" w:eastAsia="ar-SA"/>
        </w:rPr>
        <w:t>5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 року                                                           №______</w:t>
      </w:r>
    </w:p>
    <w:p w14:paraId="3BA7EAC0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</w:p>
    <w:p w14:paraId="33E5A2A4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i/>
          <w:sz w:val="28"/>
          <w:szCs w:val="28"/>
          <w:lang w:eastAsia="ar-SA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</w:tblGrid>
      <w:tr w14:paraId="3188B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27EFB1E7">
            <w:pPr>
              <w:suppressAutoHyphens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ar-SA"/>
              </w:rPr>
              <w:t>Про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 xml:space="preserve"> хід виконання  Програми економічного і соціального розвитку Хмільницької міської територіальної громади на 2022-2024 роки (в новій редакції) </w:t>
            </w:r>
            <w:bookmarkStart w:id="0" w:name="_Hlk174363800"/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>за 2024 р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uk-UA" w:eastAsia="ru-RU"/>
              </w:rPr>
              <w:t>і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>к</w:t>
            </w:r>
            <w:bookmarkEnd w:id="0"/>
          </w:p>
        </w:tc>
      </w:tr>
    </w:tbl>
    <w:p w14:paraId="65FCC324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2CD71A7D">
      <w:pPr>
        <w:suppressAutoHyphens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53200227">
      <w:pPr>
        <w:suppressAutoHyphens/>
        <w:spacing w:after="0" w:line="240" w:lineRule="auto"/>
        <w:ind w:firstLine="561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>Заслухавши інформацію начальника управління агроекономічного розвитку та євроінтеграції міської ради Ю.Г.Підвальнюка про хід виконання Програми економічного і соціального розвитку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Хмільницької міської територіальної громади на 2022-2024 роки (в новій редакції),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 xml:space="preserve">затвердженої рішенням 53 сесії міської ради 8 скликання від 20 грудня 2023 р. №2312,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>за   2024 р</w:t>
      </w: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>і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>к, з метою забезпечення виконання основних напрямків соціально – економічного розвитку Хмільницької міської територіальної громади та активізації роботи з виконання заходів Програми, керуючись ст.ст.27, 59 Закону України «Про місцеве самоврядування в Україні», виконавчий комітет міської ради</w:t>
      </w:r>
    </w:p>
    <w:p w14:paraId="0DFF7CB8">
      <w:pPr>
        <w:tabs>
          <w:tab w:val="left" w:pos="4065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</w:p>
    <w:p w14:paraId="1D605D90">
      <w:pPr>
        <w:tabs>
          <w:tab w:val="left" w:pos="4065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в и р і ш и в :</w:t>
      </w:r>
    </w:p>
    <w:p w14:paraId="14F21211">
      <w:pPr>
        <w:tabs>
          <w:tab w:val="left" w:pos="4065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</w:p>
    <w:p w14:paraId="25ABC4DC">
      <w:pPr>
        <w:tabs>
          <w:tab w:val="left" w:pos="4065"/>
        </w:tabs>
        <w:suppressAutoHyphens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1. Інформацію начальника управління агроекономічного розвитку та євроінтеграції міської ради Ю.Г.Підвальнюка про виконання Програми економічного і соціального розвитку Хмільницької міської територіальної громади на 2022-2024 роки (в новій редакції) за 2024 р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>і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к</w:t>
      </w:r>
      <w:bookmarkStart w:id="1" w:name="_GoBack"/>
      <w:bookmarkEnd w:id="1"/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, затвердженої рішенням 53 сесії міської ради 8 скликання від 20 грудня 2023р. №2312, взяти до відома (Додаток 1).</w:t>
      </w:r>
    </w:p>
    <w:p w14:paraId="49ABE59E">
      <w:pPr>
        <w:tabs>
          <w:tab w:val="left" w:pos="4065"/>
        </w:tabs>
        <w:suppressAutoHyphens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ar-SA"/>
        </w:rPr>
        <w:t>2. Контроль за виконанням цього рішення покласти на заступників міського  голови з питань діяльності виконавчих органів міської ради згідно розподілу обов’язків.</w:t>
      </w:r>
    </w:p>
    <w:p w14:paraId="6294B2FE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</w:p>
    <w:p w14:paraId="7DA396E2">
      <w:pPr>
        <w:suppressAutoHyphens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</w:p>
    <w:p w14:paraId="07E0496D">
      <w:pPr>
        <w:suppressAutoHyphens/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>Міський голова                                                         Микола ЮРЧИШИН</w:t>
      </w:r>
    </w:p>
    <w:p w14:paraId="00073F8B">
      <w:pPr>
        <w:suppressAutoHyphens/>
        <w:spacing w:after="0" w:line="240" w:lineRule="auto"/>
        <w:ind w:firstLine="54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F1559"/>
    <w:rsid w:val="00041117"/>
    <w:rsid w:val="00220192"/>
    <w:rsid w:val="00404219"/>
    <w:rsid w:val="004472D4"/>
    <w:rsid w:val="00617B94"/>
    <w:rsid w:val="00631405"/>
    <w:rsid w:val="00633371"/>
    <w:rsid w:val="006B1439"/>
    <w:rsid w:val="0088013E"/>
    <w:rsid w:val="00934813"/>
    <w:rsid w:val="00AA7CF3"/>
    <w:rsid w:val="00B35230"/>
    <w:rsid w:val="00B75639"/>
    <w:rsid w:val="00CF3C5E"/>
    <w:rsid w:val="00D71CF3"/>
    <w:rsid w:val="00DF1559"/>
    <w:rsid w:val="00ED77B3"/>
    <w:rsid w:val="00EE50B0"/>
    <w:rsid w:val="00F07F0C"/>
    <w:rsid w:val="1B1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1160</Words>
  <Characters>662</Characters>
  <Lines>5</Lines>
  <Paragraphs>3</Paragraphs>
  <TotalTime>181</TotalTime>
  <ScaleCrop>false</ScaleCrop>
  <LinksUpToDate>false</LinksUpToDate>
  <CharactersWithSpaces>1819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2022-08-01T11:36:00Z</dcterms:created>
  <dc:creator>Admin</dc:creator>
  <cp:lastModifiedBy>Наталія Мельник</cp:lastModifiedBy>
  <cp:lastPrinted>2025-02-11T12:56:26Z</cp:lastPrinted>
  <dcterms:modified xsi:type="dcterms:W3CDTF">2025-02-11T12:56:34Z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F67127302D1B494880A106CDE66E26E5_12</vt:lpwstr>
  </property>
</Properties>
</file>